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66" w:rsidRDefault="00D41666" w:rsidP="00D41666">
      <w:pPr>
        <w:spacing w:line="600" w:lineRule="exact"/>
        <w:ind w:rightChars="-149" w:right="-313"/>
        <w:rPr>
          <w:rFonts w:ascii="方正黑体简体" w:eastAsia="方正黑体简体" w:hAnsi="方正黑体简体" w:cs="方正黑体简体"/>
          <w:sz w:val="32"/>
          <w:szCs w:val="32"/>
        </w:rPr>
      </w:pPr>
      <w:bookmarkStart w:id="0" w:name="_GoBack"/>
      <w:bookmarkEnd w:id="0"/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</w:p>
    <w:p w:rsidR="00D41666" w:rsidRDefault="00D41666" w:rsidP="00D41666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2024年南京市工程技术研究中心培育名单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2711"/>
        <w:gridCol w:w="3828"/>
        <w:gridCol w:w="1585"/>
      </w:tblGrid>
      <w:tr w:rsidR="00D41666" w:rsidTr="00D41666">
        <w:trPr>
          <w:cantSplit/>
          <w:tblHeader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Default="00D41666" w:rsidP="000E5BF6">
            <w:pPr>
              <w:widowControl/>
              <w:spacing w:line="360" w:lineRule="exact"/>
              <w:jc w:val="center"/>
              <w:textAlignment w:val="center"/>
            </w:pPr>
            <w:r w:rsidRPr="00D4057C"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Default="00D41666" w:rsidP="000E5BF6">
            <w:pPr>
              <w:widowControl/>
              <w:spacing w:line="360" w:lineRule="exact"/>
              <w:jc w:val="center"/>
              <w:textAlignment w:val="center"/>
            </w:pPr>
            <w:r w:rsidRPr="00D4057C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Default="00D41666" w:rsidP="000E5BF6">
            <w:pPr>
              <w:widowControl/>
              <w:spacing w:line="360" w:lineRule="exact"/>
              <w:jc w:val="center"/>
              <w:textAlignment w:val="center"/>
            </w:pPr>
            <w:r w:rsidRPr="00D4057C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拟建机构名称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Default="00D41666" w:rsidP="000E5BF6">
            <w:pPr>
              <w:widowControl/>
              <w:spacing w:line="360" w:lineRule="exact"/>
              <w:jc w:val="center"/>
              <w:textAlignment w:val="center"/>
            </w:pPr>
            <w:r w:rsidRPr="00D4057C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江苏卓为工程咨询有限公司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南京市新能源数字管理工程技术研究中心(拟)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南京深业智能化系统工程有限公司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南京市深业智慧消防工程技术研究中心(拟)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圣麦克思智能科技（江苏）有限公司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南京市多模态智能运维工程技术研究中心(拟)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江苏巨楷科技发展有限公司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南京市智慧城市应用系统工程技术研究中心(拟)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南京拓曼思电气科技有限公司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南京市激光探测器组件工程技术研究中心(拟)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紫泉能源技术股份有限公司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南京市综合能源零碳智慧利用工程技术研究中心(拟)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南京布尔特医疗技术发展有限公司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南京市医用护理装备工程技术研究中心(拟)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南京多特工具有限公司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南京市精密螺纹规工程技术研究中心(拟)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南京苏宁易付宝网络科技有限公司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南京市金融支付平台工程技术研究中心(拟)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南京模拟技术研究所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南京市模拟训练设备工程技术研究中心(拟)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南京地铁集团有限公司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南京市智慧城轨工程技术研究中心(拟)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江苏华如防务科技有限公司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南京市仿真训练系统工程技术研究中心(拟)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南京普瑞泰格安全设备工程有限公司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南京市能源储运零排放管控工程技术研究中心(拟)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玄武区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江苏金陵机械制造总厂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南京市航空电子装备保障工程技术研究中心(拟)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南京易自助网络科技有限公司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南京市AI智慧清洗工程技术研究中心(拟)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工大开元环保科技（南京）有限公司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南京市超净脱氮废水治理工程技术研究中心(拟)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江苏数兑科技有限公司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南京市智能用数工程技术研究中心(拟)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18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南京龙盾智能科技有限公司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南京市防护工程智慧控制工程技术研究中心(拟)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江苏狄诺尼信息技术有限责任公司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南京市基础设施数字化工程技术研究中心(拟)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南京安太芯电子有限公司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南京市辐射计雷达天线工程技术研究中心(拟)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江苏华东新能源勘探有限公司（江苏省有色金属华东地质勘查局八一三队）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南京市土壤与地下水污染防治工程技术研究中心(拟)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南京博克纳自动化系统有限公司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南京市涡流探伤检测仪器工程技术研究中心(拟)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南京中建八局智慧科技有限公司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南京市智能建造工程技术研究中心(拟)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南京百特金属制品有限公司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南京市智能化储存与传输系统工程技术研究中心(拟)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南京益美沃电子科技有限公司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南京市管网安全运行数智化工程技术研究中心(拟)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南京祥泰系统科技有限公司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南京市智能节能型空调管控工程技术研究中心(拟)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江苏成力科技发展有限公司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南京市玻璃钢高分子材料工程技术研究中心(拟)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江苏合纵智慧能源有限公司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南京市光储充智能电站工程技术研究中心(拟)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南京一目智能科技有限公司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南京市光谱芯片工程技术研究中心(拟)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南京宇山信息科技有限公司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南京市智能调节工程技术研究中心(拟)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江苏天辰海洋工程技术股份有限公司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南京市海洋能源信息网络工程技术研究中心(拟)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江苏林洋亿纬储能科技有限公司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南京市新型储能系统工程技术研究中心(拟)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江苏环保产业股份有限公司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南京市环境功能微生物工程技术研究中心(拟)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南京宇天智云仿真技术有限公司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南京市智能仿真工程技术研究中心(拟)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江苏双创人才联合股份有限公司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南京市人才大数据研发平台工程技术研究中心(拟)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南京开天眼无人机科技有限公司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南京市两栖无人机系统工程技术研究中心(拟)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37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南京鼎研电力科技有限公司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南京市智能电网无人值守系统工程技术研究中心(拟)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南京东博智慧能源研究院有限公司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南京市东博智慧能源工程技术研究中心(拟)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南京南机智农农机科技研究院有限公司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南京市智能农机装备工程技术研究中心(拟)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南京联创数字科技有限公司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南京市联创产业数字化工程技术研究中心(拟)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南京惟真智能管网科技研究院有限公司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南京市管网智慧监测工程技术研究中心(拟)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江苏盛达智慧科技信息有限公司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南京市智慧建筑工程技术研究中心(拟)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江苏奥利维尔环境设备有限公司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南京市热回收节能空调系统工程技术研究中心(拟)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江苏苏宁银行股份有限公司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南京市金融大模型工程技术研究中心(拟)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江苏交控数字交通研究院有限公司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南京市数字交通工程技术研究中心(拟)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江苏金寓信息科技有限公司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南京市AIGC智慧运维工程技术研究中心(拟)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江苏永威环境科技股份有限公司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南京市工业废水处理工程技术研究中心(拟)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南京塔川化工设备有限公司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南京市流态化工程和装备工程技术研究中心(拟)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南京尚网网络科技有限公司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南京市自动化配置验证系统工程技术研究中心(拟)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南京市文化投资控股集团有限责任公司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南京市文都智脑工程技术研究中心(拟)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建邺区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南京三百云信息科技有限公司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南京市车三百大数据工程技术研究中心(拟)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南京汇荣信息技术有限公司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南京市网络安全监控与防护工程技术研究中心(拟)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江苏星湖科技有限公司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南京市全息感知与控制工程技术研究中心(拟)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南京恒新天朗电子科技有限公司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南京市智慧手术部工程技术研究中心(拟)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南京新筛分科技实业有限公司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南京市固液分离离心机工程技术研究中心(拟)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56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江苏苏港智能装备产业创新中心有限公司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南京市港口起重机自动控制工程技术研究中心(拟)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南京知和医药科技有限公司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南京市抗生素药物工程技术研究中心(拟)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南京引光医药科技有限公司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南京市引光医药工程技术研究中心(拟)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上海电气（江苏）综合能源服务有限公司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南京市太阳能建筑一体化工程技术研究中心(拟)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南京尚艺良品科技有限公司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南京市装配式部件工程技术研究中心(拟)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南京佳华科技股份有限公司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南京市新材料反应和分离强化工程技术研究中心(拟)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江苏省化工设计院有限公司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南京市绿色新材料化工系统工程技术研究中心(拟)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南大恩洁优环境技术（江苏）股份公司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南京市VOCs防控工程技术研究中心(拟)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南京丹恒科技有限公司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南京市有机管式膜工程技术研究中心(拟)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江苏泰洁智邦检测技术有限公司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南京市职业卫生及安全评价工程技术研究中心(拟)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南京瑞迪水利信息科技有限公司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南京市大数据与智慧水利工程技术研究中心(拟)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中安建设安装集团有限公司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南京市智慧安防一体化工程技术研究中心(拟)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江苏省水利工程科技咨询股份有限公司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南京市水网工程技术研究中心(拟)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南京市园林规划设计院有限责任公司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南京市生态园林设计工程技术研究中心(拟)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南京科杰建设工程质量检测有限公司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南京市数字化高效工程检测工程技术研究中心(拟)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鼓楼区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南京乐透思高新材料科技有限公司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南京市环境治理新材料工程技术研究中心(拟)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江苏锦上装饰设计工程有限公司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南京市锦上城市更新设计工程技术研究中心(拟)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南京合智电力科技有限公司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南京市智能化电力装备工程技术研究中心(拟)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南京亚电电力自动化有限公司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南京市智能电力测控系统工程技术研究中心(拟)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75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南京金兴高科技有限公司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南京市金兴高智能装备工程技术研究中心(拟)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华能南京燃机发电有限公司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南京市重型燃机国产化工程技术研究中心(拟)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江苏长江地质勘查院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南京市盐穴储能工程技术研究中心(拟)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江苏煤炭地质物测队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南京市苏煤勘测工程技术研究中心(拟)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南京软迅科技有限公司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南京市项目数字化管理工程技术研究中心(拟)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江苏思行达信息技术股份有限公司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南京市思行达智能物联工程技术研究中心(拟)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江苏汉典生物科技股份有限公司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南京市高活性益生菌粉剂工程技术研究中心(拟)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南京占一科技有限公司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南京市新能源高温胶粘带工程技术研究中心(拟)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南京名门楼宇设备有限公司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南京市实验室环境控制工程技术研究中心(拟)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江苏都万电子科技有限公司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南京市黑匣子安全防护存储器工程技术研究中心(拟)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南京康和细胞基因工程研究院有限公司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南京市细胞基因工程技术研究中心(拟)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南京恩泰医药科技有限公司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南京市高端复杂药物制剂工程技术研究中心(拟)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南京尚勤新材料科技有限公司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南京市精细化工助剂工程技术研究中心(拟)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南京中理外轮理货有限公司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南京市港口数字化理货工程技术研究中心(拟)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江苏普创热工科技有限公司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南京市高效节能尾气循环处理工程技术研究中心(拟)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欧萨斯能源环境设备（南京）有限公司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南京市热回收及环保处理设备工程技术研究中心(拟)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南京鑫长江制药设备有限公司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南京市制药设备工程技术研究中心(拟)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南京丹迪克科技开发有限公司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南京市电力二次设备检定工程技术研究中心(拟)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南京禾素时代抗菌材料科技集团有限公司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南京市生物基抗菌材料工程技术研究中心(拟)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94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南京凯基特电气有限公司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南京市电子元器件及传感器工程技术研究中心(拟)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南京尚志电子科技有限公司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南京市电子对抗工程技术研究中心(拟)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江苏高速公路联网营运管理有限公司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南京市FFT云收费工程技术研究中心(拟)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中认南信（江苏）检测技术有限公司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南京市光储充检测工程技术研究中心(拟)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江苏中建商品混凝土有限公司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南京市低碳混凝土工程技术研究中心(拟)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中煤长江基础建设有限公司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南京市长江基础绿色低能耗工程技术研究中心(拟)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南京志达环保科技有限公司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南京市垃圾分类系统工程技术研究中心(拟)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南京金线金箔总厂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南京市金属箔工程技术研究中心(拟)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中国电子科技集团公司第二十八研究所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南京市智能无人装备工程技术研究中心(拟)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栖霞区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南京盛略科技有限公司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南京市激光直写特种光纤工程技术研究中心(拟)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南京辰光融信技术有限公司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南京市计算机外设工程技术研究中心(拟)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江苏征途电气科技有限公司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南京市新型电力配网全息感知工程技术研究中心(拟)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南京司凯奇汽车科技有限公司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南京市混合动力重型商用车工程技术研究中心(拟)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江苏航天七零六信息科技有限公司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南京市信创应用工程技术研究中心(拟)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南京金鼎嘉崎信息科技有限公司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南京市监督办案数字化工程技术研究中心(拟)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隆创信息有限公司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南京市新型医疗多元治理工程技术研究中心(拟)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南京科讯次元信息科技有限公司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南京市一体化作战云平台工程技术研究中心(拟)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南京华成微波技术有限公司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南京市数字阵列天线工程技术研究中心(拟)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江苏极地熊冷链有限公司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南京市绿色冷链技术孵化工程技术研究中心(拟)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113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南京能可瑞科技有限公司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南京市V2G智能充电桩工程技术研究中心(拟)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奥特酷智能科技（南京）有限公司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南京市车载智能OS工程技术研究中心(拟)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南京大手笔电子科技有限公司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南京市一二次融合柱上断路器工程技术研究中心(拟)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江苏海峡环保科技发展有限公司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南京市水务智能化与智慧运营工程技术研究中心(拟)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苏邑设计集团有限公司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南京市水环境整治工程技术研究中心(拟)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南京紫核鑫智能科技有限公司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南京市高性能计算工程技术研究中心(拟)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南京百家云科技有限公司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南京市百家云视频SAAS工程技术研究中心(拟)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南京以禾电子科技有限公司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南京市以禾智能保障车控制工程技术研究中心(拟)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南京中谷芯信息科技有限公司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南京市中谷芯物联网工程技术研究中心(拟)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南京城铁信息技术有限公司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南京市铁路安全预报警系统工程技术研究中心(拟)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南京凯奥思数据技术有限公司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南京市设备智能预测性运维工程技术研究中心(拟)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南京奥途信息技术有限公司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南京市电力物联网工程技术研究中心(拟)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南京国睿信维软件有限公司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南京市自主工业软件工程技术研究中心(拟)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南京国睿微波器件有限公司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南京市微波铁氧体器件工程技术研究中心(拟)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南京亚通橡塑有限公司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南京市硫化胶囊工程技术研究中心(拟)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江苏金卓能技术有限公司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南京市强弱电智慧管网工程技术研究中心(拟)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东软集团南京有限公司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南京市智慧医疗工程技术研究中心(拟)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江苏物联网络科技发展有限公司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南京市物联智能农业工程技术研究中心(拟)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江苏谷德运维信息技术有限公司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南京市智慧城市管理系统工程技术研究中心(拟)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132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江苏橙果能源环保有限公司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南京市垃圾焚烧电厂绿色改造工程技术研究中心(拟)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南京和本机电设备科技有限公司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南京市锂电池储能消防安全工程技术研究中心(拟)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佗道医疗科技有限公司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南京市手术机器人工程技术研究中心(拟)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中铁七局集团南京工程有限公司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南京市路隧桥综合施工工程技术研究中心(拟)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南京凯微机电科技有限公司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南京市车身智能制造工程技术研究中心(拟)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南京智鹤电子科技有限公司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南京市机械物联网管理系统工程技术研究中心(拟)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南京三叶流体科技有限公司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南京市多功能搅拌系统工程技术研究中心(拟)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南京航迅机电有限公司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南京市航空液压油箱工程技术研究中心(拟)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南京创贝高速传动机械有限公司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南京市精密齿轮箱工程技术研究中心(拟)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江苏凯龙宝顿动力科技有限公司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南京市后处理关键零部件工程技术研究中心(拟)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南京天润通信科技有限公司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南京市有线宽带接入工程技术研究中心(拟)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南京熊猫达盛电子科技有限公司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南京市功率合成与检测工程技术研究中心(拟)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南京冉思电子科技有限公司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南京市雷达变频组件工程技术研究中心(拟)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南京金瑞立丰硬质材料科技有限公司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南京市纳米金刚石工程技术研究中心(拟)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南京浩康有色金属设备有限公司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南京市特材石化装备压力容器工程技术研究中心(拟)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南京龙超金属制造科技有限公司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南京市航空航天精密部件制造工程技术研究中心(拟)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南京首勤特种材料有限公司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南京市真空热轧金属复合板工程技术研究中心(拟)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南京江凯汽车零部件有限公司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南京市汽车智能开闭系统工程技术研究中心(拟)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南京好世通电气有限公司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南京市汽车发动机热管理系统工程技术研究中心(拟)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151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江苏新众亚智能物流装备制造有限公司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南京市智能物流装备工程技术研究中心(拟)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南京星梵电子科技有限公司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南京市铝电解电容工程技术研究中心(拟)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南京天华科技开发有限责任公司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南京市食药品除氧封存工程技术研究中心(拟)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南京轨道交通系统工程有限公司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南京市智慧城轨工程技术研究中心(拟)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南京科唯信过程控制有限公司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南京市船舶动力控制诊断系统工程技术研究中心(拟)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南京大数据集团有限公司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南京市城市智能门户工程技术研究中心(拟)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南京晶萃光学科技有限公司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南京市液晶平面光学工程技术研究中心(拟)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南京理工军邦特种智能装备研究院有限公司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南京市智能电液伺服工程技术研究中心(拟)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南京派格斯游乐设备有限公司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南京市无动力游乐设备工程技术研究中心(拟)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南京禄口国际机场空港科技有限公司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南京市民航信息工程技术研究中心(拟)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南京美桥信息科技有限公司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南京市医疗患者智能服务工程技术研究中心(拟)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南京安达电线电缆有限责任公司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南京市特种线缆工程技术研究中心(拟)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南京源创包装设计实业有限公司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南京市绿色环保型包装制品工程技术研究中心(拟)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南京平达绿色建材科技有限公司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南京市绿色建材工程技术研究中心(拟)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南京天运塑业有限公司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南京市保温结构一体化工程技术研究中心(拟)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南京雅珑石化装备有限公司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南京市高压往复泵阀工程技术研究中心(拟)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南京特麦奥包装材料有限责任公司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南京市智能标签数字印刷工程技术研究中心(拟)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南京宝兴金属加工有限公司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南京市耐磨高强韧钢卷工程技术研究中心(拟)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南京辉锐光电科技有限公司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南京市激光智能制造工程技术研究中心(拟)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170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南京中江新材料科技有限公司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南京市半导体覆铜陶瓷基板工程技术研究中心(拟)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中电变压器股份有限公司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南京市非晶干式变压器工程技术研究中心(拟)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森鹰窗业南京有限公司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南京市超低能耗被动门窗工程技术研究中心(拟)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南京瑟路绅门业有限公司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南京市高阶智能化特种门工程技术研究中心(拟)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江苏锦琪昶新材料有限公司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南京市热风无纺布新材料工程技术研究中心(拟)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南京凯燕电子有限公司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南京市电器固废资源化利用工程技术研究中心(拟)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南京宁政工程咨询有限公司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南京市大数据全过程咨询工程技术研究中心(拟)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南京金时代仓储设备有限公司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南京市智能仓储物流输送系统工程技术研究中心(拟)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南京爱德程医药科技有限公司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南京市小分子激酶抑制剂工程技术研究中心(拟)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江苏省苏信工程咨询有限公司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南京市道桥路基路面无损检测工程技术研究中心(拟)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巨能机械(中国)有限公司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南京市过滤分离设备工程技术研究中心(拟)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江苏益邦电力科技有限公司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南京市配用电仿真工程技术研究中心(拟)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南京容向测试设备有限公司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南京市电磁可靠性工程技术研究中心(拟)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南京羚诺生物医药技术研究院有限公司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南京市建模模拟药物研发工程技术研究中心(拟)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蓝舰信息科技南京有限公司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南京市人工智能语义评测工程技术研究中心(拟)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江苏晶立信医药科技有限公司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南京市CNS中枢神经药物工程技术研究中心(拟)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南京天印健华医药科技有限公司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南京市新药创制与技术服务工程技术研究中心(拟)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南京新捷中旭微电子有限公司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南京市霍尔集成电路元器件工程技术研究中心(拟)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江苏威宝仕智能科技有限公司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南京市3D打印创新应用场景工程技术研究中心(拟)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189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南京家泉烟草机械配件有限公司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南京市图像视觉工程技术研究中心(拟)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江苏科能电力工程咨询有限公司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南京市源网荷智能电网工程技术研究中心(拟)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南京永华机械有限公司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南京市高精度机械零部件工程技术研究中心(拟)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中国非金属材料南京矿山工程有限公司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南京市绿色矿山工程技术研究中心(拟)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南京百灵汽车电气机械有限公司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南京市新能源热管理工程技术研究中心(拟)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南京玛诺泰克自动化设备有限公司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南京市自动化产线改造升级工程技术研究中心(拟)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南京海勒智造科技有限公司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南京市显示器多臂支架工程技术研究中心(拟)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南京国荣环保科技有限公司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南京市智能公厕设备工程技术研究中心（拟）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197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中建材岩土工程江苏有限公司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南京市工业隧道围护设计工程技术研究中心(拟)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南京全丰汽车部件有限公司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南京市金属材料内高压成形工程技术研究中心(拟)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江苏宏源电气有限责任公司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南京市智能配用电工程技术研究中心(拟)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安澳智能系统（南京）股份有限公司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南京市智慧社区工程技术研究中心(拟)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南京翔维物流设备制造有限公司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南京市现代物流智能设备工程技术研究中心(拟)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中科物栖（南京）科技有限公司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南京市人机物三元融合工程技术研究中心(拟)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南京新频点电子科技有限公司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南京市智能侦测干扰信号模拟工程技术研究中心(拟)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南京欧米麦克机器人科技有限公司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南京市工业移动机器人工程技术研究中心(拟)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南京石诚井巷装备有限责任公司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南京市煤矿综采设备工程技术研究中心(拟)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南京味洲航空食品股份有限公司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南京市味洲食品工程技术研究中心(拟)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南京益夫新材料科技有限公司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南京市新型建筑预拌砂浆工程技术研究中心(拟)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208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江苏永成微纳新材料有限公司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南京市环保节能纳米材料工程技术研究中心(拟)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南京安驰汽车配件有限公司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南京市安驰汽配工程技术研究中心(拟)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南京伟舜机电有限公司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南京市数字孪生数控机床工程技术研究中心(拟)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南京顶瑞科技有限公司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南京市焊接电机工程技术研究中心(拟)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南京碳环生物质能源有限公司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南京市VOCs回收治理工程技术研究中心(拟)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中材锂膜（南京）有限公司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南京市锂离子电池隔膜工程技术研究中心(拟)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南京芯达电子设备有限公司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南京市用电信息采集检测工程技术研究中心(拟)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江苏智慧用能低碳技术研究院有限公司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南京市智慧用能低碳工程技术研究中心(拟)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多伦互联网技术有限公司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南京市智慧驾培工程技术研究中心(拟)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南京汤峰机电有限公司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南京市锂电智能控制电动工具工程技术研究中心(拟)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南京苏试广博环境可靠性实验室有限公司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南京市环境可靠性试验工程技术研究中心(拟)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南京恒标斯瑞冷冻机械制造有限公司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南京市高效蒸发冷却工程技术研究中心(拟)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南京飞能橡塑制品有限公司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南京市三元乙丙橡胶颗粒工程技术研究中心(拟)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221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南京睿芯峰电子科技有限公司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南京市高可靠陶瓷封装工程技术研究中心(拟)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南京百识电子科技有限公司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南京市高性能高压半导体外延工程技术研究中心(拟)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南京首塑特种工程塑料制品有限公司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南京市聚醚醚酮基复合材料工程技术研究中心(拟)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江苏集萃精密制造研究院有限公司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南京市航空航天领域电加工工程技术研究中心(拟)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225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南京金欧铁路装配制造有限公司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南京市轨道车辆配件工程技术研究中心(拟)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226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南京卓越环保科技有限公司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南京市固废全量化资源利用工程技术研究中心(拟)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227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南京智睿能源互联网研究院有限公司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南京市智睿能源工程技术研究中心(拟)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228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南京溯远基因科技有限公司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南京市溯远基因工程技术研究中心(拟)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229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南京北岳电气设备制造有限公司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南京市智能输配电及控制设备工程技术研究中心(拟)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230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南京思威博环保科技有限公司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南京市固废处理装备工程技术研究中心(拟)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231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南京品傲光电科技有限公司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南京市品傲光电工程技术研究中心(拟)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中车城市交通规划设计研究院有限公司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南京市中低运量轨道交通系统工程技术研究中心(拟)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浦口区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233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江苏泛洲船务有限公司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南京市海上重大件运输工程技术研究中心(拟)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南京速锋数控技术有限公司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南京市数控机床工程技术研究中心(拟)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235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南京鑫科玛数控机床有限公司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南京市双主轴数控车床工程技术研究中心(拟)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泰克曼（南京）安全防护设备有限公司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南京市智能防护装备工程技术研究中心(拟)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237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南京中昊石化工程有限公司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南京市工业炉窑工程技术研究中心(拟)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南京海世达包装有限公司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南京市新能源电池包装材料工程技术研究中心(拟)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239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南京特种电机厂有限公司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南京市高稳定性特种电机工程技术研究中心(拟)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南京中设石化工程有限公司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南京市石化工业设计工程技术研究中心(拟)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南京交通工程检测有限责任公司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南京市交通建设质量管控工程技术研究中心(拟)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242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南京琪胜金属精密材料有限公司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南京市高精密金属件工程技术研究中心(拟)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南京惠宇农化有限公司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南京市环保型农药制剂工程技术研究中心(拟)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244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南京海川电子有限公司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南京市双金属敏感保护元件工程技术研究中心(拟)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南京贝特空调设备有限公司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南京市节能水处理热备工程技术研究中心(拟)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246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凯勒（南京）新材料科技有限公司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南京市汽车轻量化工程技术研究中心(拟)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247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南京顺盛通信科技有限责任公司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南京市无线通信工程技术研究中心(拟)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中铁钢结构有限公司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南京市新型建筑桥梁钢结构工程技术研究中心(拟)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249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南京嘉美服饰辅料有限公司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南京市装备制造科技商标工程技术研究中心(拟)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南京悦源电力研究院有限公司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南京市电能质量与电网智能化工程技术研究中心(拟)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251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南京金羚生物基纤维有限公司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南京市功能化莱赛尔纤维工程技术研究中心(拟)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252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南京补天科技实业有限公司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南京市智能网络工程技术研究中心(拟)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253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南京龙鑫电子科技有限公司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南京市超薄铜箔工程技术研究中心(拟)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254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南京氟源化工管道设备有限公司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南京市衬氟设备工程技术研究中心(拟)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255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江苏尚源智能科技有限公司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南京市智能家电塑料结构件工程技术研究中心(拟)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256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中策电缆集团有限公司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南京市多功能电缆工程技术研究中心(拟)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257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名泓宇金属实业南京有限公司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南京市高精密耐磨金属模具工程技术研究中心(拟)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南京博士朗新能源科技有限公司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南京市高效节能冷凝风机工程技术研究中心(拟)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259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南京沁智电子科技有限公司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南京市微波模块工程技术研究中心(拟)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260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南京知行管业有限公司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南京市超柔性连接软管工程技术研究中心(拟)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261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南京欢颜包装有限公司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南京市耐热可降解材料工程技术研究中心(拟)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262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南京欧瑞机械锻造有限公司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南京市汽车精密铸造零部件工程技术研究中心(拟)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263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南京泛成生物科技有限公司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南京市天然产物提取利用工程技术研究中心(拟)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264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南京和木新材料科技发展有限公司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南京市环保阻燃防水饰面材料工程技术研究中心(拟)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265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南京晶云船舶配件有限公司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南京市船舶配件工程技术研究中心(拟)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江苏花山阀门有限公司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南京市江苏花山智阀研创工程技术研究中心(拟)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267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南京溧水秦源污水处理有限公司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南京市智能生态城市污水处理工程技术研究中心(拟)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268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南京润克机械有限公司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南京市流体机械系统工程技术研究中心(拟)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269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南京贻润环境科技有限公司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南京市生态环境应急工程技术研究中心(拟)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270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南京益能环境工程有限公司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南京市水处理设备工程技术研究中心(拟)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南京鲸翼电力新能源有限公司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南京市荷储充综合智慧能源工程技术研究中心(拟)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272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南京京成精密科技有限公司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南京市定转子铁芯冲压工程技术研究中心(拟)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273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南京西普国际工程有限公司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南京市水泥装备与工艺工程技术研究中心(拟)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274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南京昌德成电器有限公司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南京市物联家电智能控制器工程技术研究中心(拟)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275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南京宏佳机械制造有限公司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南京市金属弹性紧固件工程技术研究中心(拟)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276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南京海诺炉业科技有限公司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南京市全自动节能热处理装备工程技术研究中心(拟)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277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南京沪汇包装科技有限公司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南京市复合集流体基膜工程技术研究中心(拟)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278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南京哈斯数控机床制造有限公司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南京市高性能折弯装备工程技术研究中心(拟)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279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南京市精工新材料有限公司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南京市复合材料工程技术研究中心(拟)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南京砺行节水技术有限责任公司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南京市节水新材料工程技术研究中心(拟)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281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南京皓焜自动化科技有限公司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南京市智能工业机器人技术工程技术研究中心(拟)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282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深蓝汽车南京研究院有限公司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南京市新能源汽车控制器工程技术研究中心(拟)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283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江苏纳光通信科技有限公司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南京市光连接器工程技术研究中心(拟)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284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南京莱特威特轻量化技术研究院有限公司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南京市白车身多种材料连接工程技术研究中心(拟)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285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南京沃优生物肥业有限公司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南京市绿色低碳种养循环农业工程技术研究中心(拟)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286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南京天界三塔节能装备有限公司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南京市节能装备工程技术研究中心(拟)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287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南京力同重工机械有限公司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南京市新型钢结构工程技术研究中心(拟)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288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南京大德科教设备有限公司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南京市大德智能科教设备工程技术研究中心(拟)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289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南京普雷特钛业有限公司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南京市钛材料应用工程技术研究中心(拟)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290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南京仁恒轴承滚动体有限公司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南京市精密滚子工程技术研究中心(拟)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291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江苏艾福泰克能源装备有限公司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南京市石油天然气装备工程技术研究中心(拟)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292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南京航智电动科技有限公司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南京市电动线控转向系统技术研究中心(拟)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293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南京百泽机械有限公司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南京市锂电池分切刀架工程技术研究中心(拟)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溧水区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294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南京旭华圣洛迪新型建材有限公司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南京市生物质基塑性复合材料工程技术研究中心(拟)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295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南京航天宏图信息技术有限公司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南京市空天信息工程技术研究中心(拟)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296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南京博地源空间信息科技集团有限公司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南京市国土空间治理工程技术研究中心(拟)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297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江苏达伯药业有限公司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南京市体外诊断试剂工程技术研究中心(拟)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298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南京威诺克智能科技有限公司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南京市超高性能卧式加工工程技术研究中心(拟)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299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南京辰茂新材料科技有限公司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南京市高性能碳纤维材料成型工程技术研究中心(拟)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300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江苏荣亿达温控科技有限公司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南京市荣亿达温控设备工程技术研究中心(拟)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南京永合高分子材料有限公司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南京市环保包装材料工程技术研究中心(拟)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南京中比新能源科技有限公司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南京市中比新能源电池工程技术研究中心(拟)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303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南京众智维信息科技有限公司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南京市众智维数据安全工程技术研究中心(拟)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304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江苏帆博生物制品有限公司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南京市IVD核心原料工程技术研究中心(拟)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305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江苏六道重工有限公司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南京市散状物料搬运设备工程技术研究中心(拟)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306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南京德普瑞克环保科技股份公司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南京市德普瑞克尾气净化器工程技术研究中心(拟)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307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南京宁翰通信系统有限公司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南京市通信融合应用创新平台工程技术研究中心(拟)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308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江苏仁泽环境科技有限公司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南京市船舶配套件工程技术研究中心(拟)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309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全风环保科技股份有限公司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南京市全风磁悬浮风机工程技术研究中心(拟)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310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江苏苏海信息科技（集团）有限公司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南京市地理信息工程技术研究中心(拟)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311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南京福贝尔五金制品有限公司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南京市福贝尔高端紧固件工程技术研究中心(拟)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312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江苏克劳斯机床有限公司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南京市高精度数控折弯机工程技术研究中心(拟)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313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南京汉瑞交通技术有限公司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南京市轨道交通工程技术研究中心(拟)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314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南京铭客传动系统有限公司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南京市特种高强度环形钢带工程技术研究中心(拟)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315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南京胜德金属装备有限公司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南京市有色金属制压力容器工程技术研究中心(拟)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316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南京伯凯成电气有限公司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南京市高低压成套配电柜工程技术研究中心(拟)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317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南京曼杰科电子工程有限公司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南京市微波暗室工程技术研究中心(拟)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318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南京空鹰系统工程有限公司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南京市智能灭火装备工程技术研究中心(拟)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319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利奥电子（南京）有限公司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南京市汽车电子装置工程技术研究中心(拟)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320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南京赫普瑞新材料科技有限公司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南京市高阻燃无卤FRP复材工程技术研究中心(拟)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高淳区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321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南京熊猫信息产业有限公司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南京市城市轨道交通通信系统工程技术研究中心(拟)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经济开发区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322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江苏福拉特自动化设备有限公司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南京市半导体装备工程技术研究中心(拟)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经济开发区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323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江苏智檬智能科技有限公司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南京市智能数据服务工程技术研究中心(拟)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经济开发区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324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南京极智嘉机器人有限公司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南京市物流智能装备工程技术研究中心(拟)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经济开发区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325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宝利化（南京）制药有限公司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南京市缓控释药品开发工程技术研究中心(拟)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经济开发区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326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南京仁迈生物科技有限公司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南京市化学发光诊断工程技术研究中心(拟)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经济开发区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327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江苏恒生检测有限公司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南京市植保药剂安全评价工程技术研究中心(拟)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经济开发区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328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江苏华测品标检测认证技术有限公司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南京市食品安全快速检测工程技术研究中心(拟)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经济开发区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329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冠帝智能科技（南京）有限公司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南京市现金智慧运营管理工程技术研究中心(拟)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330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北方夜视科技（南京）研究院有限公司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南京市光电探测工程技术研究中心(拟)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331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德尔特微波电子（南京）有限公司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南京市射频同轴元器件工程技术研究中心(拟)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332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菲尼克斯（南京）智能制造技术工程有限公司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南京市数字化柔性智能产线工程技术研究中心(拟)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333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富时精工（南京）有限公司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南京市真空镀膜设备工程技术研究中心(拟)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334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灏博电子科技（南京）有限公司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南京市新型电动车电子零部件工程技术研究中心(拟)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335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江苏道达智能科技有限公司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南京市半导体AMHS工程技术研究中心(拟)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336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江苏航申航空科技有限公司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南京市航空机电产品工程技术研究中心(拟)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337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江苏芯长征微电子集团股份有限公司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南京市汽车功率半导体工程技术研究中心(拟)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338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江苏引跑网络科技有限公司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南京市数智化基础软件工程技术研究中心(拟)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339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南京晨伟医疗设备有限公司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南京市智能呼吸机工程技术研究中心(拟)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340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南京城建环保水务股份有限公司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南京市MBR污水处理工程技术研究中心(拟)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341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南京川流汽车零部件有限公司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南京市汽车轻量环保内饰件工程技术研究中心(拟)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342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南京国兆光电科技有限公司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南京市硅基微型显示器件工程技术研究中心(拟)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343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南京杰森光电科技有限公司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南京市高精度光学系统镜片工程技术研究中心(拟)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344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南京克锐斯自动化科技有限公司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南京市多轴自动化铆钉机工程技术研究中心(拟)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345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南京绿电智能科技有限公司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南京市智能电网配电自动化工程技术研究中心(拟)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346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南京南电继保自动化有限公司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南京市电力装备监测与诊断工程技术研究中心(拟)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347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南京南条全兴汽车内饰系统有限公司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南京市汽车内饰OEM产品工程技术研究中心(拟)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348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南京能迪电气技术有限公司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南京市智慧能源管理工程技术研究中心(拟)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349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南京瑞凡达新能源科技有限公司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南京市新能源汽车智能充电工程技术研究中心(拟)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350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南京瑞亚挤出机械制造有限公司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南京市智能挤出机工程技术研究中心(拟)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351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南京三隆包装有限公司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南京市烟标高适应性绿色印刷工程技术研究中心(拟)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352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南京思来机器人有限公司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南京市精密驱动装备工程技术研究中心(拟)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353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南京四象新能源科技有限公司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南京市分布式储能控制系统工程技术研究中心(拟)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354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南京塔塔汽车零部件系统有限公司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南京市汽车塑料零部件工程技术研究中心(拟)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355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南京天洑软件有限公司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南京市智能化工业仿真平台工程技术研究中心(拟)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356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南京专注智能科技股份有限公司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南京市图像智能检测工程技术研究中心(拟)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357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桑德斯微电子器件（南京）有限公司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南京市半导体大功率器件工程技术研究中心(拟)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358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拓恒技术有限公司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南京市无人机应用工程技术研究中心(拟)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359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南京木木西里科技有限公司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南京市科技仪器与应用工程技术研究中心(拟)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360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南京实点电子科技有限公司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南京市自动化总线控制工程技术研究中心(拟)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361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江苏凯进生态建设有限公司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南京市城市地块环境综合整治工程技术研究中心(拟)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362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南京安科医疗科技有限公司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南京市CT扫描仪工程技术研究中心(拟)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363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南京久驰机电实业有限公司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南京市精密电动工具工程技术研究中心(拟)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364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南京鼎山信息科技有限公司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南京市信息化通信工程技术研究中心(拟)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365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南京启越机电设备有限公司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南京市自动化轨道交通设备工程技术研究中心(拟)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366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南京普杰物联网技术有限公司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南京市物联网工程技术研究中心(拟)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367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江苏赛博空间科学技术有限公司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南京市智能电磁计算工程技术研究中心(拟)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368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航天极创物联网研究院（南京）有限公司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南京市装备智能传感工程技术研究中心(拟)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369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伊沃环境科技（南京）有限公司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南京市废水处理工程技术研究中心(拟)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370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江苏大烨新能源科技有限公司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南京市海上风电与分布式光伏工程技术研究中心(拟)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371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南京南瑞半导体有限公司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南京市新型电力第三代半导体工程技术研究中心(拟)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372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南京简睿捷软件开发有限公司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南京市工业智能制造系统工程技术研究中心(拟)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373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南京君海数能科技有限公司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南京市动力电池测试及储能工程技术研究中心(拟)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374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南京大全电气研究院有限公司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南京市电气数智化工程技术研究中心(拟)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375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江苏科能电力工程咨询有限公司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南京市源网荷智能电网工程技术研究中心(拟)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376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南京优倍电气技术有限公司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南京市仪器仪表工程技术研究中心(拟)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377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江苏迈吉易威电动科技有限公司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南京市分布式动力系统工程技术研究中心(拟)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378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江苏小牛电子科技有限公司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南京市智能显示终端工程技术研究中心(拟)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lastRenderedPageBreak/>
              <w:t>379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中电车联信安科技有限公司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南京市智能网联车工程技术研究中心(拟)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380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南京南曼电气有限公司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南京市智能终端配电装备工程技术研究中心(拟)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江宁开发区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381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南京信风网络科技有限公司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南京市互联网域名安全工程技术研究中心(拟)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382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南京业邦通信技术有限公司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南京市短波通信工程技术研究中心(拟)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秦淮区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383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江苏鼎宏系统工程有限公司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南京市鼎宏信息安全工程技术研究中心(拟)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384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南京智行信息科技有限公司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南京市智慧交通建管养一体化工程技术研究中心(拟)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385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南京亿顺弘信息技术有限公司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南京市电网数字化运检工程技术研究中心(拟)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386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南京云玑信息科技有限公司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南京市云桌面系统工程技术研究中心(拟)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雨花台区</w:t>
            </w:r>
          </w:p>
        </w:tc>
      </w:tr>
      <w:tr w:rsidR="00D41666" w:rsidRPr="00D4057C" w:rsidTr="00D41666">
        <w:trPr>
          <w:cantSplit/>
          <w:trHeight w:hRule="exact" w:val="652"/>
          <w:jc w:val="center"/>
        </w:trPr>
        <w:tc>
          <w:tcPr>
            <w:tcW w:w="722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387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南京蓝奥环境科技有限公司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南京市水污染环保工程技术研究中心(拟)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D41666" w:rsidRPr="00D4057C" w:rsidRDefault="00D41666" w:rsidP="000E5BF6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</w:rPr>
            </w:pPr>
            <w:r w:rsidRPr="00D4057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 w:bidi="ar"/>
              </w:rPr>
              <w:t>六合区</w:t>
            </w:r>
          </w:p>
        </w:tc>
      </w:tr>
    </w:tbl>
    <w:p w:rsidR="00EE2494" w:rsidRPr="00EE2494" w:rsidRDefault="00EE2494" w:rsidP="00D41666">
      <w:pPr>
        <w:spacing w:beforeLines="50" w:before="156" w:afterLines="50" w:after="156" w:line="560" w:lineRule="exact"/>
        <w:rPr>
          <w:rFonts w:ascii="Times New Roman" w:eastAsia="方正仿宋_GBK" w:hAnsi="Times New Roman" w:cs="Times New Roman"/>
          <w:sz w:val="28"/>
          <w:szCs w:val="28"/>
        </w:rPr>
      </w:pPr>
    </w:p>
    <w:sectPr w:rsidR="00EE2494" w:rsidRPr="00EE2494" w:rsidSect="00D41666">
      <w:footerReference w:type="even" r:id="rId8"/>
      <w:footerReference w:type="default" r:id="rId9"/>
      <w:pgSz w:w="11906" w:h="16838"/>
      <w:pgMar w:top="2098" w:right="1588" w:bottom="1701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02" w:rsidRDefault="001C7C02" w:rsidP="00854DF0">
      <w:r>
        <w:separator/>
      </w:r>
    </w:p>
  </w:endnote>
  <w:endnote w:type="continuationSeparator" w:id="0">
    <w:p w:rsidR="001C7C02" w:rsidRDefault="001C7C02" w:rsidP="0085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67988"/>
      <w:docPartObj>
        <w:docPartGallery w:val="Page Numbers (Bottom of Page)"/>
        <w:docPartUnique/>
      </w:docPartObj>
    </w:sdtPr>
    <w:sdtEndPr/>
    <w:sdtContent>
      <w:sdt>
        <w:sdtPr>
          <w:id w:val="2116485906"/>
          <w:docPartObj>
            <w:docPartGallery w:val="Page Numbers (Bottom of Page)"/>
            <w:docPartUnique/>
          </w:docPartObj>
        </w:sdtPr>
        <w:sdtEndPr>
          <w:rPr>
            <w:rFonts w:ascii="宋体" w:eastAsia="宋体" w:hAnsi="宋体" w:cs="Times"/>
            <w:sz w:val="28"/>
            <w:szCs w:val="28"/>
          </w:rPr>
        </w:sdtEndPr>
        <w:sdtContent>
          <w:p w:rsidR="00D41666" w:rsidRPr="00D41666" w:rsidRDefault="00D41666">
            <w:pPr>
              <w:pStyle w:val="a4"/>
              <w:rPr>
                <w:rFonts w:ascii="宋体" w:hAnsi="宋体" w:cs="Times"/>
                <w:sz w:val="28"/>
                <w:szCs w:val="28"/>
              </w:rPr>
            </w:pPr>
            <w:r w:rsidRPr="00B23681">
              <w:rPr>
                <w:rFonts w:ascii="宋体" w:eastAsia="宋体" w:hAnsi="宋体" w:hint="eastAsia"/>
                <w:sz w:val="28"/>
                <w:szCs w:val="28"/>
              </w:rPr>
              <w:t xml:space="preserve">— </w:t>
            </w:r>
            <w:r w:rsidRPr="00B23681">
              <w:rPr>
                <w:rFonts w:ascii="宋体" w:eastAsia="宋体" w:hAnsi="宋体" w:cs="Times"/>
                <w:sz w:val="28"/>
                <w:szCs w:val="28"/>
              </w:rPr>
              <w:fldChar w:fldCharType="begin"/>
            </w:r>
            <w:r w:rsidRPr="00B23681">
              <w:rPr>
                <w:rFonts w:ascii="宋体" w:eastAsia="宋体" w:hAnsi="宋体" w:cs="Times"/>
                <w:sz w:val="28"/>
                <w:szCs w:val="28"/>
              </w:rPr>
              <w:instrText>PAGE   \* MERGEFORMAT</w:instrText>
            </w:r>
            <w:r w:rsidRPr="00B23681">
              <w:rPr>
                <w:rFonts w:ascii="宋体" w:eastAsia="宋体" w:hAnsi="宋体" w:cs="Times"/>
                <w:sz w:val="28"/>
                <w:szCs w:val="28"/>
              </w:rPr>
              <w:fldChar w:fldCharType="separate"/>
            </w:r>
            <w:r w:rsidR="00122E87" w:rsidRPr="00122E87">
              <w:rPr>
                <w:rFonts w:ascii="宋体" w:eastAsia="宋体" w:hAnsi="宋体" w:cs="Times"/>
                <w:noProof/>
                <w:sz w:val="28"/>
                <w:szCs w:val="28"/>
                <w:lang w:val="zh-CN"/>
              </w:rPr>
              <w:t>20</w:t>
            </w:r>
            <w:r w:rsidRPr="00B23681">
              <w:rPr>
                <w:rFonts w:ascii="宋体" w:eastAsia="宋体" w:hAnsi="宋体" w:cs="Times"/>
                <w:sz w:val="28"/>
                <w:szCs w:val="28"/>
              </w:rPr>
              <w:fldChar w:fldCharType="end"/>
            </w:r>
            <w:r w:rsidRPr="00B23681">
              <w:rPr>
                <w:rFonts w:ascii="宋体" w:eastAsia="宋体" w:hAnsi="宋体" w:cs="Times"/>
                <w:sz w:val="28"/>
                <w:szCs w:val="28"/>
              </w:rPr>
              <w:t xml:space="preserve"> </w:t>
            </w:r>
            <w:r w:rsidRPr="00B23681">
              <w:rPr>
                <w:rFonts w:ascii="宋体" w:eastAsia="宋体" w:hAnsi="宋体" w:hint="eastAsia"/>
                <w:sz w:val="28"/>
                <w:szCs w:val="28"/>
              </w:rPr>
              <w:t>—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3612058"/>
      <w:docPartObj>
        <w:docPartGallery w:val="Page Numbers (Bottom of Page)"/>
        <w:docPartUnique/>
      </w:docPartObj>
    </w:sdtPr>
    <w:sdtEndPr>
      <w:rPr>
        <w:rFonts w:ascii="宋体" w:eastAsia="宋体" w:hAnsi="宋体" w:cs="Times"/>
        <w:sz w:val="28"/>
        <w:szCs w:val="28"/>
      </w:rPr>
    </w:sdtEndPr>
    <w:sdtContent>
      <w:p w:rsidR="00AD34C0" w:rsidRPr="00B23681" w:rsidRDefault="00B23681" w:rsidP="00D41666">
        <w:pPr>
          <w:pStyle w:val="a4"/>
          <w:jc w:val="right"/>
          <w:rPr>
            <w:rFonts w:ascii="宋体" w:eastAsia="宋体" w:hAnsi="宋体" w:cs="Times"/>
            <w:sz w:val="28"/>
            <w:szCs w:val="28"/>
          </w:rPr>
        </w:pPr>
        <w:r w:rsidRPr="00B23681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B23681">
          <w:rPr>
            <w:rFonts w:ascii="宋体" w:eastAsia="宋体" w:hAnsi="宋体" w:cs="Times"/>
            <w:sz w:val="28"/>
            <w:szCs w:val="28"/>
          </w:rPr>
          <w:fldChar w:fldCharType="begin"/>
        </w:r>
        <w:r w:rsidRPr="00B23681">
          <w:rPr>
            <w:rFonts w:ascii="宋体" w:eastAsia="宋体" w:hAnsi="宋体" w:cs="Times"/>
            <w:sz w:val="28"/>
            <w:szCs w:val="28"/>
          </w:rPr>
          <w:instrText>PAGE   \* MERGEFORMAT</w:instrText>
        </w:r>
        <w:r w:rsidRPr="00B23681">
          <w:rPr>
            <w:rFonts w:ascii="宋体" w:eastAsia="宋体" w:hAnsi="宋体" w:cs="Times"/>
            <w:sz w:val="28"/>
            <w:szCs w:val="28"/>
          </w:rPr>
          <w:fldChar w:fldCharType="separate"/>
        </w:r>
        <w:r w:rsidR="00122E87" w:rsidRPr="00122E87">
          <w:rPr>
            <w:rFonts w:ascii="宋体" w:eastAsia="宋体" w:hAnsi="宋体" w:cs="Times"/>
            <w:noProof/>
            <w:sz w:val="28"/>
            <w:szCs w:val="28"/>
            <w:lang w:val="zh-CN"/>
          </w:rPr>
          <w:t>1</w:t>
        </w:r>
        <w:r w:rsidRPr="00B23681">
          <w:rPr>
            <w:rFonts w:ascii="宋体" w:eastAsia="宋体" w:hAnsi="宋体" w:cs="Times"/>
            <w:sz w:val="28"/>
            <w:szCs w:val="28"/>
          </w:rPr>
          <w:fldChar w:fldCharType="end"/>
        </w:r>
        <w:r w:rsidRPr="00B23681">
          <w:rPr>
            <w:rFonts w:ascii="宋体" w:eastAsia="宋体" w:hAnsi="宋体" w:cs="Times"/>
            <w:sz w:val="28"/>
            <w:szCs w:val="28"/>
          </w:rPr>
          <w:t xml:space="preserve"> </w:t>
        </w:r>
        <w:r w:rsidRPr="00B23681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02" w:rsidRDefault="001C7C02" w:rsidP="00854DF0">
      <w:r>
        <w:separator/>
      </w:r>
    </w:p>
  </w:footnote>
  <w:footnote w:type="continuationSeparator" w:id="0">
    <w:p w:rsidR="001C7C02" w:rsidRDefault="001C7C02" w:rsidP="00854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067858"/>
    <w:multiLevelType w:val="singleLevel"/>
    <w:tmpl w:val="C406785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C5777F"/>
    <w:multiLevelType w:val="singleLevel"/>
    <w:tmpl w:val="E3C5777F"/>
    <w:lvl w:ilvl="0">
      <w:start w:val="2"/>
      <w:numFmt w:val="decimal"/>
      <w:suff w:val="space"/>
      <w:lvlText w:val="%1."/>
      <w:lvlJc w:val="left"/>
    </w:lvl>
  </w:abstractNum>
  <w:abstractNum w:abstractNumId="2">
    <w:nsid w:val="E54E63A6"/>
    <w:multiLevelType w:val="singleLevel"/>
    <w:tmpl w:val="E54E63A6"/>
    <w:lvl w:ilvl="0">
      <w:start w:val="1"/>
      <w:numFmt w:val="decimal"/>
      <w:suff w:val="space"/>
      <w:lvlText w:val="%1."/>
      <w:lvlJc w:val="left"/>
    </w:lvl>
  </w:abstractNum>
  <w:abstractNum w:abstractNumId="3">
    <w:nsid w:val="09762884"/>
    <w:multiLevelType w:val="singleLevel"/>
    <w:tmpl w:val="0976288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BEB9B8B"/>
    <w:multiLevelType w:val="singleLevel"/>
    <w:tmpl w:val="0BEB9B8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0E2B52F7"/>
    <w:multiLevelType w:val="singleLevel"/>
    <w:tmpl w:val="0E2B52F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285A767B"/>
    <w:multiLevelType w:val="singleLevel"/>
    <w:tmpl w:val="285A767B"/>
    <w:lvl w:ilvl="0">
      <w:start w:val="1"/>
      <w:numFmt w:val="decimal"/>
      <w:suff w:val="space"/>
      <w:lvlText w:val="%1."/>
      <w:lvlJc w:val="left"/>
    </w:lvl>
  </w:abstractNum>
  <w:abstractNum w:abstractNumId="7">
    <w:nsid w:val="6150AAEA"/>
    <w:multiLevelType w:val="singleLevel"/>
    <w:tmpl w:val="6150AAEA"/>
    <w:lvl w:ilvl="0">
      <w:start w:val="2"/>
      <w:numFmt w:val="decimal"/>
      <w:suff w:val="space"/>
      <w:lvlText w:val="%1."/>
      <w:lvlJc w:val="left"/>
    </w:lvl>
  </w:abstractNum>
  <w:abstractNum w:abstractNumId="8">
    <w:nsid w:val="7852242E"/>
    <w:multiLevelType w:val="hybridMultilevel"/>
    <w:tmpl w:val="E0828C02"/>
    <w:lvl w:ilvl="0" w:tplc="1846BDE2">
      <w:start w:val="3"/>
      <w:numFmt w:val="japaneseCounting"/>
      <w:lvlText w:val="%1、"/>
      <w:lvlJc w:val="left"/>
      <w:pPr>
        <w:ind w:left="720" w:hanging="720"/>
      </w:pPr>
      <w:rPr>
        <w:rFonts w:eastAsia="方正黑体_GBK" w:hint="default"/>
        <w:sz w:val="28"/>
      </w:rPr>
    </w:lvl>
    <w:lvl w:ilvl="1" w:tplc="CE20323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1905AF"/>
    <w:multiLevelType w:val="hybridMultilevel"/>
    <w:tmpl w:val="055839CA"/>
    <w:lvl w:ilvl="0" w:tplc="42C4E6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E5"/>
    <w:rsid w:val="00122E87"/>
    <w:rsid w:val="001C7C02"/>
    <w:rsid w:val="002C15E5"/>
    <w:rsid w:val="00432929"/>
    <w:rsid w:val="00531A5C"/>
    <w:rsid w:val="006241B7"/>
    <w:rsid w:val="006C70F6"/>
    <w:rsid w:val="00703222"/>
    <w:rsid w:val="007E5872"/>
    <w:rsid w:val="00854DF0"/>
    <w:rsid w:val="00895EDE"/>
    <w:rsid w:val="008A1E5F"/>
    <w:rsid w:val="0092019B"/>
    <w:rsid w:val="0095658D"/>
    <w:rsid w:val="00982540"/>
    <w:rsid w:val="009E4BFC"/>
    <w:rsid w:val="00AA0F7C"/>
    <w:rsid w:val="00AD34C0"/>
    <w:rsid w:val="00AE43EF"/>
    <w:rsid w:val="00B23681"/>
    <w:rsid w:val="00B4215F"/>
    <w:rsid w:val="00D035D9"/>
    <w:rsid w:val="00D41666"/>
    <w:rsid w:val="00DB45E9"/>
    <w:rsid w:val="00E36A79"/>
    <w:rsid w:val="00EE2494"/>
    <w:rsid w:val="00F30920"/>
    <w:rsid w:val="00F3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854DF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54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54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F0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854DF0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854D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1"/>
    <w:uiPriority w:val="1"/>
    <w:qFormat/>
    <w:rsid w:val="00AD34C0"/>
    <w:rPr>
      <w:rFonts w:ascii="Calibri" w:eastAsia="宋体" w:hAnsi="Calibri" w:cs="Times New Roman"/>
      <w:sz w:val="28"/>
      <w:szCs w:val="28"/>
    </w:rPr>
  </w:style>
  <w:style w:type="character" w:customStyle="1" w:styleId="Char1">
    <w:name w:val="正文文本 Char"/>
    <w:basedOn w:val="a0"/>
    <w:link w:val="a6"/>
    <w:uiPriority w:val="1"/>
    <w:rsid w:val="00AD34C0"/>
    <w:rPr>
      <w:rFonts w:ascii="Calibri" w:eastAsia="宋体" w:hAnsi="Calibri" w:cs="Times New Roman"/>
      <w:sz w:val="28"/>
      <w:szCs w:val="28"/>
    </w:rPr>
  </w:style>
  <w:style w:type="paragraph" w:styleId="a7">
    <w:name w:val="Balloon Text"/>
    <w:basedOn w:val="a"/>
    <w:link w:val="Char2"/>
    <w:rsid w:val="00AD34C0"/>
    <w:rPr>
      <w:rFonts w:ascii="Calibri" w:eastAsia="宋体" w:hAnsi="Calibri" w:cs="Times New Roman"/>
      <w:sz w:val="18"/>
      <w:szCs w:val="18"/>
    </w:rPr>
  </w:style>
  <w:style w:type="character" w:customStyle="1" w:styleId="Char2">
    <w:name w:val="批注框文本 Char"/>
    <w:basedOn w:val="a0"/>
    <w:link w:val="a7"/>
    <w:rsid w:val="00AD34C0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99"/>
    <w:rsid w:val="00AD34C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D34C0"/>
    <w:rPr>
      <w:b/>
    </w:rPr>
  </w:style>
  <w:style w:type="character" w:customStyle="1" w:styleId="font31">
    <w:name w:val="font31"/>
    <w:rsid w:val="00AD34C0"/>
    <w:rPr>
      <w:rFonts w:ascii="方正仿宋简体" w:eastAsia="方正仿宋简体" w:hAnsi="方正仿宋简体" w:cs="方正仿宋简体" w:hint="eastAsia"/>
      <w:i w:val="0"/>
      <w:color w:val="000000"/>
      <w:sz w:val="28"/>
      <w:szCs w:val="28"/>
      <w:u w:val="none"/>
    </w:rPr>
  </w:style>
  <w:style w:type="character" w:customStyle="1" w:styleId="font61">
    <w:name w:val="font61"/>
    <w:rsid w:val="00AD34C0"/>
    <w:rPr>
      <w:rFonts w:ascii="Times New Roman" w:hAnsi="Times New Roman" w:cs="Times New Roman" w:hint="default"/>
      <w:b/>
      <w:i w:val="0"/>
      <w:color w:val="000000"/>
      <w:sz w:val="24"/>
      <w:szCs w:val="24"/>
      <w:u w:val="none"/>
    </w:rPr>
  </w:style>
  <w:style w:type="character" w:customStyle="1" w:styleId="font91">
    <w:name w:val="font91"/>
    <w:rsid w:val="00AD34C0"/>
    <w:rPr>
      <w:rFonts w:ascii="方正仿宋_GBK" w:eastAsia="方正仿宋_GBK" w:hAnsi="方正仿宋_GBK" w:cs="方正仿宋_GBK" w:hint="eastAsia"/>
      <w:i w:val="0"/>
      <w:iCs w:val="0"/>
      <w:color w:val="000000"/>
      <w:sz w:val="24"/>
      <w:szCs w:val="24"/>
      <w:u w:val="none"/>
    </w:rPr>
  </w:style>
  <w:style w:type="character" w:customStyle="1" w:styleId="font11">
    <w:name w:val="font11"/>
    <w:rsid w:val="00AD34C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71">
    <w:name w:val="font71"/>
    <w:rsid w:val="00AD34C0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51">
    <w:name w:val="font51"/>
    <w:rsid w:val="00AD34C0"/>
    <w:rPr>
      <w:rFonts w:ascii="方正仿宋简体" w:eastAsia="方正仿宋简体" w:hAnsi="方正仿宋简体" w:cs="方正仿宋简体" w:hint="eastAsia"/>
      <w:i w:val="0"/>
      <w:color w:val="000000"/>
      <w:sz w:val="24"/>
      <w:szCs w:val="24"/>
      <w:u w:val="none"/>
    </w:rPr>
  </w:style>
  <w:style w:type="character" w:customStyle="1" w:styleId="font41">
    <w:name w:val="font41"/>
    <w:qFormat/>
    <w:rsid w:val="00AD34C0"/>
    <w:rPr>
      <w:rFonts w:ascii="方正仿宋简体" w:eastAsia="方正仿宋简体" w:hAnsi="方正仿宋简体" w:cs="方正仿宋简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rsid w:val="00AD34C0"/>
    <w:rPr>
      <w:rFonts w:ascii="方正仿宋简体" w:eastAsia="方正仿宋简体" w:hAnsi="方正仿宋简体" w:cs="方正仿宋简体"/>
      <w:b/>
      <w:i w:val="0"/>
      <w:color w:val="000000"/>
      <w:sz w:val="24"/>
      <w:szCs w:val="24"/>
      <w:u w:val="none"/>
    </w:rPr>
  </w:style>
  <w:style w:type="character" w:customStyle="1" w:styleId="font81">
    <w:name w:val="font81"/>
    <w:rsid w:val="00AD34C0"/>
    <w:rPr>
      <w:rFonts w:ascii="方正仿宋简体" w:eastAsia="方正仿宋简体" w:hAnsi="方正仿宋简体" w:cs="方正仿宋简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rsid w:val="00AD34C0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NormalCharacter">
    <w:name w:val="NormalCharacter"/>
    <w:qFormat/>
    <w:rsid w:val="00AD34C0"/>
  </w:style>
  <w:style w:type="paragraph" w:styleId="aa">
    <w:name w:val="List Paragraph"/>
    <w:basedOn w:val="a"/>
    <w:uiPriority w:val="34"/>
    <w:qFormat/>
    <w:rsid w:val="00AD34C0"/>
    <w:pPr>
      <w:ind w:firstLineChars="200" w:firstLine="420"/>
    </w:pPr>
    <w:rPr>
      <w:rFonts w:ascii="Calibri" w:eastAsia="宋体" w:hAnsi="Calibri" w:cs="Times New Roman"/>
      <w:szCs w:val="24"/>
    </w:rPr>
  </w:style>
  <w:style w:type="character" w:styleId="ab">
    <w:name w:val="Hyperlink"/>
    <w:uiPriority w:val="99"/>
    <w:unhideWhenUsed/>
    <w:rsid w:val="00AD34C0"/>
    <w:rPr>
      <w:color w:val="0563C1"/>
      <w:u w:val="single"/>
    </w:rPr>
  </w:style>
  <w:style w:type="character" w:styleId="ac">
    <w:name w:val="FollowedHyperlink"/>
    <w:uiPriority w:val="99"/>
    <w:unhideWhenUsed/>
    <w:rsid w:val="00AD34C0"/>
    <w:rPr>
      <w:color w:val="954F72"/>
      <w:u w:val="single"/>
    </w:rPr>
  </w:style>
  <w:style w:type="paragraph" w:customStyle="1" w:styleId="contentfont">
    <w:name w:val="contentfont"/>
    <w:basedOn w:val="a"/>
    <w:rsid w:val="00AD34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Date"/>
    <w:basedOn w:val="a"/>
    <w:next w:val="a"/>
    <w:link w:val="Char3"/>
    <w:uiPriority w:val="99"/>
    <w:semiHidden/>
    <w:unhideWhenUsed/>
    <w:rsid w:val="0095658D"/>
    <w:pPr>
      <w:ind w:leftChars="2500" w:left="100"/>
    </w:pPr>
  </w:style>
  <w:style w:type="character" w:customStyle="1" w:styleId="Char3">
    <w:name w:val="日期 Char"/>
    <w:basedOn w:val="a0"/>
    <w:link w:val="ad"/>
    <w:uiPriority w:val="99"/>
    <w:semiHidden/>
    <w:rsid w:val="00956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854DF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54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54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F0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854DF0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854D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1"/>
    <w:uiPriority w:val="1"/>
    <w:qFormat/>
    <w:rsid w:val="00AD34C0"/>
    <w:rPr>
      <w:rFonts w:ascii="Calibri" w:eastAsia="宋体" w:hAnsi="Calibri" w:cs="Times New Roman"/>
      <w:sz w:val="28"/>
      <w:szCs w:val="28"/>
    </w:rPr>
  </w:style>
  <w:style w:type="character" w:customStyle="1" w:styleId="Char1">
    <w:name w:val="正文文本 Char"/>
    <w:basedOn w:val="a0"/>
    <w:link w:val="a6"/>
    <w:uiPriority w:val="1"/>
    <w:rsid w:val="00AD34C0"/>
    <w:rPr>
      <w:rFonts w:ascii="Calibri" w:eastAsia="宋体" w:hAnsi="Calibri" w:cs="Times New Roman"/>
      <w:sz w:val="28"/>
      <w:szCs w:val="28"/>
    </w:rPr>
  </w:style>
  <w:style w:type="paragraph" w:styleId="a7">
    <w:name w:val="Balloon Text"/>
    <w:basedOn w:val="a"/>
    <w:link w:val="Char2"/>
    <w:rsid w:val="00AD34C0"/>
    <w:rPr>
      <w:rFonts w:ascii="Calibri" w:eastAsia="宋体" w:hAnsi="Calibri" w:cs="Times New Roman"/>
      <w:sz w:val="18"/>
      <w:szCs w:val="18"/>
    </w:rPr>
  </w:style>
  <w:style w:type="character" w:customStyle="1" w:styleId="Char2">
    <w:name w:val="批注框文本 Char"/>
    <w:basedOn w:val="a0"/>
    <w:link w:val="a7"/>
    <w:rsid w:val="00AD34C0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99"/>
    <w:rsid w:val="00AD34C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AD34C0"/>
    <w:rPr>
      <w:b/>
    </w:rPr>
  </w:style>
  <w:style w:type="character" w:customStyle="1" w:styleId="font31">
    <w:name w:val="font31"/>
    <w:rsid w:val="00AD34C0"/>
    <w:rPr>
      <w:rFonts w:ascii="方正仿宋简体" w:eastAsia="方正仿宋简体" w:hAnsi="方正仿宋简体" w:cs="方正仿宋简体" w:hint="eastAsia"/>
      <w:i w:val="0"/>
      <w:color w:val="000000"/>
      <w:sz w:val="28"/>
      <w:szCs w:val="28"/>
      <w:u w:val="none"/>
    </w:rPr>
  </w:style>
  <w:style w:type="character" w:customStyle="1" w:styleId="font61">
    <w:name w:val="font61"/>
    <w:rsid w:val="00AD34C0"/>
    <w:rPr>
      <w:rFonts w:ascii="Times New Roman" w:hAnsi="Times New Roman" w:cs="Times New Roman" w:hint="default"/>
      <w:b/>
      <w:i w:val="0"/>
      <w:color w:val="000000"/>
      <w:sz w:val="24"/>
      <w:szCs w:val="24"/>
      <w:u w:val="none"/>
    </w:rPr>
  </w:style>
  <w:style w:type="character" w:customStyle="1" w:styleId="font91">
    <w:name w:val="font91"/>
    <w:rsid w:val="00AD34C0"/>
    <w:rPr>
      <w:rFonts w:ascii="方正仿宋_GBK" w:eastAsia="方正仿宋_GBK" w:hAnsi="方正仿宋_GBK" w:cs="方正仿宋_GBK" w:hint="eastAsia"/>
      <w:i w:val="0"/>
      <w:iCs w:val="0"/>
      <w:color w:val="000000"/>
      <w:sz w:val="24"/>
      <w:szCs w:val="24"/>
      <w:u w:val="none"/>
    </w:rPr>
  </w:style>
  <w:style w:type="character" w:customStyle="1" w:styleId="font11">
    <w:name w:val="font11"/>
    <w:rsid w:val="00AD34C0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71">
    <w:name w:val="font71"/>
    <w:rsid w:val="00AD34C0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51">
    <w:name w:val="font51"/>
    <w:rsid w:val="00AD34C0"/>
    <w:rPr>
      <w:rFonts w:ascii="方正仿宋简体" w:eastAsia="方正仿宋简体" w:hAnsi="方正仿宋简体" w:cs="方正仿宋简体" w:hint="eastAsia"/>
      <w:i w:val="0"/>
      <w:color w:val="000000"/>
      <w:sz w:val="24"/>
      <w:szCs w:val="24"/>
      <w:u w:val="none"/>
    </w:rPr>
  </w:style>
  <w:style w:type="character" w:customStyle="1" w:styleId="font41">
    <w:name w:val="font41"/>
    <w:qFormat/>
    <w:rsid w:val="00AD34C0"/>
    <w:rPr>
      <w:rFonts w:ascii="方正仿宋简体" w:eastAsia="方正仿宋简体" w:hAnsi="方正仿宋简体" w:cs="方正仿宋简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rsid w:val="00AD34C0"/>
    <w:rPr>
      <w:rFonts w:ascii="方正仿宋简体" w:eastAsia="方正仿宋简体" w:hAnsi="方正仿宋简体" w:cs="方正仿宋简体"/>
      <w:b/>
      <w:i w:val="0"/>
      <w:color w:val="000000"/>
      <w:sz w:val="24"/>
      <w:szCs w:val="24"/>
      <w:u w:val="none"/>
    </w:rPr>
  </w:style>
  <w:style w:type="character" w:customStyle="1" w:styleId="font81">
    <w:name w:val="font81"/>
    <w:rsid w:val="00AD34C0"/>
    <w:rPr>
      <w:rFonts w:ascii="方正仿宋简体" w:eastAsia="方正仿宋简体" w:hAnsi="方正仿宋简体" w:cs="方正仿宋简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rsid w:val="00AD34C0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NormalCharacter">
    <w:name w:val="NormalCharacter"/>
    <w:qFormat/>
    <w:rsid w:val="00AD34C0"/>
  </w:style>
  <w:style w:type="paragraph" w:styleId="aa">
    <w:name w:val="List Paragraph"/>
    <w:basedOn w:val="a"/>
    <w:uiPriority w:val="34"/>
    <w:qFormat/>
    <w:rsid w:val="00AD34C0"/>
    <w:pPr>
      <w:ind w:firstLineChars="200" w:firstLine="420"/>
    </w:pPr>
    <w:rPr>
      <w:rFonts w:ascii="Calibri" w:eastAsia="宋体" w:hAnsi="Calibri" w:cs="Times New Roman"/>
      <w:szCs w:val="24"/>
    </w:rPr>
  </w:style>
  <w:style w:type="character" w:styleId="ab">
    <w:name w:val="Hyperlink"/>
    <w:uiPriority w:val="99"/>
    <w:unhideWhenUsed/>
    <w:rsid w:val="00AD34C0"/>
    <w:rPr>
      <w:color w:val="0563C1"/>
      <w:u w:val="single"/>
    </w:rPr>
  </w:style>
  <w:style w:type="character" w:styleId="ac">
    <w:name w:val="FollowedHyperlink"/>
    <w:uiPriority w:val="99"/>
    <w:unhideWhenUsed/>
    <w:rsid w:val="00AD34C0"/>
    <w:rPr>
      <w:color w:val="954F72"/>
      <w:u w:val="single"/>
    </w:rPr>
  </w:style>
  <w:style w:type="paragraph" w:customStyle="1" w:styleId="contentfont">
    <w:name w:val="contentfont"/>
    <w:basedOn w:val="a"/>
    <w:rsid w:val="00AD34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Date"/>
    <w:basedOn w:val="a"/>
    <w:next w:val="a"/>
    <w:link w:val="Char3"/>
    <w:uiPriority w:val="99"/>
    <w:semiHidden/>
    <w:unhideWhenUsed/>
    <w:rsid w:val="0095658D"/>
    <w:pPr>
      <w:ind w:leftChars="2500" w:left="100"/>
    </w:pPr>
  </w:style>
  <w:style w:type="character" w:customStyle="1" w:styleId="Char3">
    <w:name w:val="日期 Char"/>
    <w:basedOn w:val="a0"/>
    <w:link w:val="ad"/>
    <w:uiPriority w:val="99"/>
    <w:semiHidden/>
    <w:rsid w:val="00956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2607</Words>
  <Characters>14865</Characters>
  <Application>Microsoft Office Word</Application>
  <DocSecurity>0</DocSecurity>
  <Lines>123</Lines>
  <Paragraphs>34</Paragraphs>
  <ScaleCrop>false</ScaleCrop>
  <Company/>
  <LinksUpToDate>false</LinksUpToDate>
  <CharactersWithSpaces>17438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Cao</dc:creator>
  <cp:lastModifiedBy>NTKO</cp:lastModifiedBy>
  <cp:revision>3</cp:revision>
  <cp:lastPrinted>2024-03-04T08:13:00Z</cp:lastPrinted>
  <dcterms:created xsi:type="dcterms:W3CDTF">2024-03-04T08:32:00Z</dcterms:created>
  <dcterms:modified xsi:type="dcterms:W3CDTF">2024-03-12T01:52:00Z</dcterms:modified>
</cp:coreProperties>
</file>